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10800"/>
      </w:tblGrid>
      <w:tr w:rsidR="00820C3B" w:rsidRPr="00820C3B" w14:paraId="69F5107C" w14:textId="77777777" w:rsidTr="00820C3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820C3B" w:rsidRPr="00820C3B" w14:paraId="1BA54354" w14:textId="77777777" w:rsidTr="00820C3B">
              <w:tc>
                <w:tcPr>
                  <w:tcW w:w="0" w:type="auto"/>
                  <w:hideMark/>
                </w:tcPr>
                <w:p w14:paraId="12E2A374" w14:textId="77777777" w:rsidR="00820C3B" w:rsidRPr="00820C3B" w:rsidRDefault="00820C3B" w:rsidP="00820C3B">
                  <w:pPr>
                    <w:spacing w:after="0" w:line="240" w:lineRule="auto"/>
                    <w:jc w:val="center"/>
                    <w:rPr>
                      <w:rFonts w:ascii="Times New Roman" w:eastAsia="Times New Roman" w:hAnsi="Times New Roman" w:cs="Times New Roman"/>
                      <w:sz w:val="24"/>
                      <w:szCs w:val="24"/>
                    </w:rPr>
                  </w:pPr>
                  <w:r w:rsidRPr="00820C3B">
                    <w:rPr>
                      <w:rFonts w:ascii="Times New Roman" w:eastAsia="Times New Roman" w:hAnsi="Times New Roman" w:cs="Times New Roman"/>
                      <w:noProof/>
                      <w:sz w:val="24"/>
                      <w:szCs w:val="24"/>
                    </w:rPr>
                    <w:drawing>
                      <wp:inline distT="0" distB="0" distL="0" distR="0" wp14:anchorId="08E26BED" wp14:editId="715311DA">
                        <wp:extent cx="6610350" cy="1351280"/>
                        <wp:effectExtent l="0" t="0" r="0" b="1270"/>
                        <wp:docPr id="3" name="Picture 3" descr="http://files.constantcontact.com/54cc887f001/b705f8fa-d407-4630-82b7-c9830dfe4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54cc887f001/b705f8fa-d407-4630-82b7-c9830dfe476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5309" cy="1354338"/>
                                </a:xfrm>
                                <a:prstGeom prst="rect">
                                  <a:avLst/>
                                </a:prstGeom>
                                <a:noFill/>
                                <a:ln>
                                  <a:noFill/>
                                </a:ln>
                              </pic:spPr>
                            </pic:pic>
                          </a:graphicData>
                        </a:graphic>
                      </wp:inline>
                    </w:drawing>
                  </w:r>
                </w:p>
              </w:tc>
            </w:tr>
          </w:tbl>
          <w:p w14:paraId="2E14AB1C" w14:textId="77777777" w:rsidR="00820C3B" w:rsidRPr="00820C3B" w:rsidRDefault="00820C3B" w:rsidP="00820C3B">
            <w:pPr>
              <w:spacing w:after="0" w:line="240" w:lineRule="auto"/>
              <w:rPr>
                <w:rFonts w:ascii="Times New Roman" w:eastAsia="Times New Roman" w:hAnsi="Times New Roman" w:cs="Times New Roman"/>
                <w:sz w:val="24"/>
                <w:szCs w:val="24"/>
              </w:rPr>
            </w:pPr>
          </w:p>
        </w:tc>
      </w:tr>
    </w:tbl>
    <w:p w14:paraId="7986518A" w14:textId="77777777" w:rsidR="00820C3B" w:rsidRPr="00820C3B" w:rsidRDefault="00820C3B" w:rsidP="00820C3B">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0800"/>
      </w:tblGrid>
      <w:tr w:rsidR="00820C3B" w:rsidRPr="00820C3B" w14:paraId="5BEAFD72" w14:textId="77777777" w:rsidTr="00820C3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820C3B" w:rsidRPr="00820C3B" w14:paraId="31266337" w14:textId="77777777" w:rsidTr="00820C3B">
              <w:tc>
                <w:tcPr>
                  <w:tcW w:w="0" w:type="auto"/>
                  <w:tcMar>
                    <w:top w:w="150" w:type="dxa"/>
                    <w:left w:w="300" w:type="dxa"/>
                    <w:bottom w:w="150" w:type="dxa"/>
                    <w:right w:w="300" w:type="dxa"/>
                  </w:tcMar>
                  <w:hideMark/>
                </w:tcPr>
                <w:p w14:paraId="30F31BF0" w14:textId="77777777" w:rsidR="00820C3B" w:rsidRPr="00820C3B" w:rsidRDefault="00820C3B" w:rsidP="00820C3B">
                  <w:pPr>
                    <w:spacing w:after="0" w:line="240" w:lineRule="auto"/>
                    <w:jc w:val="center"/>
                    <w:rPr>
                      <w:rFonts w:ascii="Arial" w:eastAsia="Times New Roman" w:hAnsi="Arial" w:cs="Arial"/>
                      <w:sz w:val="21"/>
                      <w:szCs w:val="21"/>
                    </w:rPr>
                  </w:pPr>
                  <w:r w:rsidRPr="00820C3B">
                    <w:rPr>
                      <w:rFonts w:ascii="Georgia" w:eastAsia="Times New Roman" w:hAnsi="Georgia" w:cs="Arial"/>
                      <w:b/>
                      <w:bCs/>
                      <w:sz w:val="24"/>
                      <w:szCs w:val="24"/>
                    </w:rPr>
                    <w:t xml:space="preserve">Over the past month, you've probably heard a lot about "Stopping The Cut" without really understanding what's going on. Here's a quick rundown on exactly what's happening and what it means for disability services. </w:t>
                  </w:r>
                </w:p>
                <w:p w14:paraId="798382F3" w14:textId="77777777" w:rsidR="00820C3B" w:rsidRPr="001B1369" w:rsidRDefault="00820C3B" w:rsidP="00820C3B">
                  <w:pPr>
                    <w:spacing w:after="0" w:line="240" w:lineRule="auto"/>
                    <w:rPr>
                      <w:rFonts w:ascii="Arial" w:eastAsia="Times New Roman" w:hAnsi="Arial" w:cs="Arial"/>
                      <w:sz w:val="21"/>
                      <w:szCs w:val="21"/>
                    </w:rPr>
                  </w:pPr>
                </w:p>
                <w:p w14:paraId="4543B065" w14:textId="77777777" w:rsidR="001B1369" w:rsidRPr="00820C3B" w:rsidRDefault="001B1369" w:rsidP="00820C3B">
                  <w:pPr>
                    <w:spacing w:after="0" w:line="240" w:lineRule="auto"/>
                    <w:rPr>
                      <w:rFonts w:ascii="Arial" w:eastAsia="Times New Roman" w:hAnsi="Arial" w:cs="Arial"/>
                      <w:sz w:val="21"/>
                      <w:szCs w:val="21"/>
                    </w:rPr>
                  </w:pPr>
                </w:p>
                <w:p w14:paraId="50D2DFF1" w14:textId="77777777" w:rsidR="00820C3B" w:rsidRPr="00820C3B" w:rsidRDefault="00820C3B" w:rsidP="001B1369">
                  <w:pPr>
                    <w:spacing w:after="0" w:line="360" w:lineRule="auto"/>
                    <w:rPr>
                      <w:rFonts w:ascii="Arial" w:eastAsia="Times New Roman" w:hAnsi="Arial" w:cs="Arial"/>
                      <w:sz w:val="21"/>
                      <w:szCs w:val="21"/>
                    </w:rPr>
                  </w:pPr>
                  <w:r w:rsidRPr="00820C3B">
                    <w:rPr>
                      <w:rFonts w:ascii="Georgia" w:eastAsia="Times New Roman" w:hAnsi="Georgia" w:cs="Arial"/>
                      <w:b/>
                      <w:bCs/>
                      <w:sz w:val="27"/>
                      <w:szCs w:val="27"/>
                    </w:rPr>
                    <w:t>What's happening?</w:t>
                  </w:r>
                </w:p>
                <w:p w14:paraId="44E604CE" w14:textId="77777777" w:rsidR="00820C3B" w:rsidRPr="00820C3B" w:rsidRDefault="00820C3B" w:rsidP="001B1369">
                  <w:pPr>
                    <w:spacing w:after="0" w:line="360" w:lineRule="auto"/>
                    <w:rPr>
                      <w:rFonts w:ascii="Arial" w:eastAsia="Times New Roman" w:hAnsi="Arial" w:cs="Arial"/>
                      <w:sz w:val="21"/>
                      <w:szCs w:val="21"/>
                    </w:rPr>
                  </w:pPr>
                  <w:r w:rsidRPr="00820C3B">
                    <w:rPr>
                      <w:rFonts w:ascii="Georgia" w:eastAsia="Times New Roman" w:hAnsi="Georgia" w:cs="Arial"/>
                      <w:sz w:val="24"/>
                      <w:szCs w:val="24"/>
                    </w:rPr>
                    <w:t>Last month, the Minnesota Department of Human Services received a notification from the federal Centers for Medicare and Medicaid of a problem with Minnesota's rate setting policy for Minne</w:t>
                  </w:r>
                  <w:bookmarkStart w:id="0" w:name="_GoBack"/>
                  <w:bookmarkEnd w:id="0"/>
                  <w:r w:rsidRPr="00820C3B">
                    <w:rPr>
                      <w:rFonts w:ascii="Georgia" w:eastAsia="Times New Roman" w:hAnsi="Georgia" w:cs="Arial"/>
                      <w:sz w:val="24"/>
                      <w:szCs w:val="24"/>
                    </w:rPr>
                    <w:t>sotans receiving home and community-based services (HCBS). The legislature has an opportunity to correct this glitch and preserve funding for HCBS this session, but if they do not act, providers in Minnesota will face a</w:t>
                  </w:r>
                  <w:r w:rsidRPr="00820C3B">
                    <w:rPr>
                      <w:rFonts w:ascii="Georgia" w:eastAsia="Times New Roman" w:hAnsi="Georgia" w:cs="Arial"/>
                      <w:b/>
                      <w:bCs/>
                      <w:sz w:val="24"/>
                      <w:szCs w:val="24"/>
                    </w:rPr>
                    <w:t xml:space="preserve"> 7% cut in funding</w:t>
                  </w:r>
                  <w:r w:rsidRPr="00820C3B">
                    <w:rPr>
                      <w:rFonts w:ascii="Georgia" w:eastAsia="Times New Roman" w:hAnsi="Georgia" w:cs="Arial"/>
                      <w:sz w:val="24"/>
                      <w:szCs w:val="24"/>
                    </w:rPr>
                    <w:t xml:space="preserve">. For Rise, that would equal </w:t>
                  </w:r>
                  <w:r w:rsidRPr="00820C3B">
                    <w:rPr>
                      <w:rFonts w:ascii="Georgia" w:eastAsia="Times New Roman" w:hAnsi="Georgia" w:cs="Arial"/>
                      <w:b/>
                      <w:bCs/>
                      <w:sz w:val="24"/>
                      <w:szCs w:val="24"/>
                    </w:rPr>
                    <w:t xml:space="preserve">$850,000 </w:t>
                  </w:r>
                  <w:r w:rsidRPr="00820C3B">
                    <w:rPr>
                      <w:rFonts w:ascii="Georgia" w:eastAsia="Times New Roman" w:hAnsi="Georgia" w:cs="Arial"/>
                      <w:sz w:val="24"/>
                      <w:szCs w:val="24"/>
                    </w:rPr>
                    <w:t xml:space="preserve">in cuts. </w:t>
                  </w:r>
                </w:p>
                <w:p w14:paraId="47532E06" w14:textId="77777777" w:rsidR="00820C3B" w:rsidRPr="00820C3B" w:rsidRDefault="00820C3B" w:rsidP="001B1369">
                  <w:pPr>
                    <w:spacing w:after="0" w:line="480" w:lineRule="auto"/>
                    <w:rPr>
                      <w:rFonts w:ascii="Arial" w:eastAsia="Times New Roman" w:hAnsi="Arial" w:cs="Arial"/>
                      <w:sz w:val="21"/>
                      <w:szCs w:val="21"/>
                    </w:rPr>
                  </w:pPr>
                </w:p>
                <w:p w14:paraId="5D197831" w14:textId="77777777" w:rsidR="00820C3B" w:rsidRPr="00820C3B" w:rsidRDefault="00820C3B" w:rsidP="001B1369">
                  <w:pPr>
                    <w:spacing w:after="0" w:line="360" w:lineRule="auto"/>
                    <w:rPr>
                      <w:rFonts w:ascii="Arial" w:eastAsia="Times New Roman" w:hAnsi="Arial" w:cs="Arial"/>
                      <w:sz w:val="21"/>
                      <w:szCs w:val="21"/>
                    </w:rPr>
                  </w:pPr>
                  <w:r w:rsidRPr="00820C3B">
                    <w:rPr>
                      <w:rFonts w:ascii="Georgia" w:eastAsia="Times New Roman" w:hAnsi="Georgia" w:cs="Arial"/>
                      <w:b/>
                      <w:bCs/>
                      <w:sz w:val="27"/>
                      <w:szCs w:val="27"/>
                    </w:rPr>
                    <w:t>Why is this happening?</w:t>
                  </w:r>
                </w:p>
                <w:p w14:paraId="3524CBBD" w14:textId="77777777" w:rsidR="00820C3B" w:rsidRPr="00820C3B" w:rsidRDefault="00820C3B" w:rsidP="001B1369">
                  <w:pPr>
                    <w:spacing w:after="0" w:line="360" w:lineRule="auto"/>
                    <w:rPr>
                      <w:rFonts w:ascii="Arial" w:eastAsia="Times New Roman" w:hAnsi="Arial" w:cs="Arial"/>
                      <w:sz w:val="21"/>
                      <w:szCs w:val="21"/>
                    </w:rPr>
                  </w:pPr>
                  <w:r w:rsidRPr="00820C3B">
                    <w:rPr>
                      <w:rFonts w:ascii="Georgia" w:eastAsia="Times New Roman" w:hAnsi="Georgia" w:cs="Arial"/>
                      <w:sz w:val="24"/>
                      <w:szCs w:val="24"/>
                    </w:rPr>
                    <w:t xml:space="preserve">Minnesota uses a standard formula called the Disability Waiver Rate System (DWRS) to set the funding rates people receive for the supportive services they access. When the system was developed, lawmakers wrote in rate increases to support service enhancements and direct care staff. However, due to federal rules governing Medicaid, there are now conflicts between past investments in HCBS and future rate increases. </w:t>
                  </w:r>
                </w:p>
                <w:p w14:paraId="5FA8E6A1" w14:textId="77777777" w:rsidR="00820C3B" w:rsidRPr="00820C3B" w:rsidRDefault="00820C3B" w:rsidP="001B1369">
                  <w:pPr>
                    <w:spacing w:after="0" w:line="480" w:lineRule="auto"/>
                    <w:rPr>
                      <w:rFonts w:ascii="Arial" w:eastAsia="Times New Roman" w:hAnsi="Arial" w:cs="Arial"/>
                      <w:sz w:val="21"/>
                      <w:szCs w:val="21"/>
                    </w:rPr>
                  </w:pPr>
                </w:p>
                <w:p w14:paraId="6DA48793" w14:textId="77777777" w:rsidR="00820C3B" w:rsidRPr="00820C3B" w:rsidRDefault="00820C3B" w:rsidP="001B1369">
                  <w:pPr>
                    <w:spacing w:after="0" w:line="360" w:lineRule="auto"/>
                    <w:rPr>
                      <w:rFonts w:ascii="Arial" w:eastAsia="Times New Roman" w:hAnsi="Arial" w:cs="Arial"/>
                      <w:sz w:val="21"/>
                      <w:szCs w:val="21"/>
                    </w:rPr>
                  </w:pPr>
                  <w:r w:rsidRPr="00820C3B">
                    <w:rPr>
                      <w:rFonts w:ascii="Georgia" w:eastAsia="Times New Roman" w:hAnsi="Georgia" w:cs="Arial"/>
                      <w:b/>
                      <w:bCs/>
                      <w:sz w:val="27"/>
                      <w:szCs w:val="27"/>
                    </w:rPr>
                    <w:t>Who will this impact?</w:t>
                  </w:r>
                </w:p>
                <w:p w14:paraId="5BF2117B" w14:textId="77777777" w:rsidR="00820C3B" w:rsidRPr="00820C3B" w:rsidRDefault="00820C3B" w:rsidP="001B1369">
                  <w:pPr>
                    <w:spacing w:after="0" w:line="360" w:lineRule="auto"/>
                    <w:rPr>
                      <w:rFonts w:ascii="Arial" w:eastAsia="Times New Roman" w:hAnsi="Arial" w:cs="Arial"/>
                      <w:sz w:val="21"/>
                      <w:szCs w:val="21"/>
                    </w:rPr>
                  </w:pPr>
                  <w:r w:rsidRPr="00820C3B">
                    <w:rPr>
                      <w:rFonts w:ascii="Georgia" w:eastAsia="Times New Roman" w:hAnsi="Georgia" w:cs="Arial"/>
                      <w:b/>
                      <w:bCs/>
                      <w:sz w:val="24"/>
                      <w:szCs w:val="24"/>
                    </w:rPr>
                    <w:t>This will affect every person who accesses home and community based-services.</w:t>
                  </w:r>
                </w:p>
                <w:p w14:paraId="709577EB" w14:textId="77777777" w:rsidR="00820C3B" w:rsidRPr="00820C3B" w:rsidRDefault="00820C3B" w:rsidP="001B1369">
                  <w:pPr>
                    <w:spacing w:after="0" w:line="360" w:lineRule="auto"/>
                    <w:rPr>
                      <w:rFonts w:ascii="Arial" w:eastAsia="Times New Roman" w:hAnsi="Arial" w:cs="Arial"/>
                      <w:color w:val="36495F"/>
                      <w:sz w:val="21"/>
                      <w:szCs w:val="21"/>
                    </w:rPr>
                  </w:pPr>
                  <w:r w:rsidRPr="00820C3B">
                    <w:rPr>
                      <w:rFonts w:ascii="Georgia" w:eastAsia="Times New Roman" w:hAnsi="Georgia" w:cs="Arial"/>
                      <w:sz w:val="24"/>
                      <w:szCs w:val="24"/>
                    </w:rPr>
                    <w:t xml:space="preserve">Everyone who receives home and community-based services through Minnesota's Medicaid Waiver would see their current assistance cut up to several thousand dollars a year. In addition, this cut would mean that all providers would have to adjust to hundreds of thousands of dollars in lost revenue, and their ability to sustain current support services would be put in jeopardy. </w:t>
                  </w:r>
                </w:p>
              </w:tc>
            </w:tr>
          </w:tbl>
          <w:p w14:paraId="28B8FDBD" w14:textId="77777777" w:rsidR="00820C3B" w:rsidRPr="00820C3B" w:rsidRDefault="00820C3B" w:rsidP="00820C3B">
            <w:pPr>
              <w:spacing w:after="0" w:line="240" w:lineRule="auto"/>
              <w:rPr>
                <w:rFonts w:ascii="Times New Roman" w:eastAsia="Times New Roman" w:hAnsi="Times New Roman" w:cs="Times New Roman"/>
                <w:sz w:val="24"/>
                <w:szCs w:val="24"/>
              </w:rPr>
            </w:pPr>
          </w:p>
        </w:tc>
      </w:tr>
    </w:tbl>
    <w:p w14:paraId="6109EAAF" w14:textId="77777777" w:rsidR="00820C3B" w:rsidRPr="00820C3B" w:rsidRDefault="00820C3B" w:rsidP="00820C3B">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0800"/>
      </w:tblGrid>
      <w:tr w:rsidR="00820C3B" w:rsidRPr="00820C3B" w14:paraId="11339C98" w14:textId="77777777" w:rsidTr="00820C3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820C3B" w:rsidRPr="00820C3B" w14:paraId="6E8EF789" w14:textId="77777777" w:rsidTr="00820C3B">
              <w:tc>
                <w:tcPr>
                  <w:tcW w:w="0" w:type="auto"/>
                  <w:hideMark/>
                </w:tcPr>
                <w:tbl>
                  <w:tblPr>
                    <w:tblW w:w="5000" w:type="pct"/>
                    <w:jc w:val="center"/>
                    <w:tblCellMar>
                      <w:left w:w="0" w:type="dxa"/>
                      <w:right w:w="0" w:type="dxa"/>
                    </w:tblCellMar>
                    <w:tblLook w:val="04A0" w:firstRow="1" w:lastRow="0" w:firstColumn="1" w:lastColumn="0" w:noHBand="0" w:noVBand="1"/>
                  </w:tblPr>
                  <w:tblGrid>
                    <w:gridCol w:w="10800"/>
                  </w:tblGrid>
                  <w:tr w:rsidR="00820C3B" w:rsidRPr="00820C3B" w14:paraId="60601603" w14:textId="77777777">
                    <w:trPr>
                      <w:trHeight w:val="15"/>
                      <w:jc w:val="center"/>
                    </w:trPr>
                    <w:tc>
                      <w:tcPr>
                        <w:tcW w:w="5000" w:type="pct"/>
                        <w:tcMar>
                          <w:top w:w="0" w:type="dxa"/>
                          <w:left w:w="0" w:type="dxa"/>
                          <w:bottom w:w="195" w:type="dxa"/>
                          <w:right w:w="0" w:type="dxa"/>
                        </w:tcMar>
                        <w:hideMark/>
                      </w:tcPr>
                      <w:p w14:paraId="547D2778" w14:textId="77777777" w:rsidR="00820C3B" w:rsidRPr="00820C3B" w:rsidRDefault="00820C3B" w:rsidP="00820C3B">
                        <w:pPr>
                          <w:spacing w:after="0" w:line="15" w:lineRule="atLeast"/>
                          <w:jc w:val="center"/>
                          <w:divId w:val="1757362695"/>
                          <w:rPr>
                            <w:rFonts w:ascii="Times New Roman" w:eastAsia="Times New Roman" w:hAnsi="Times New Roman" w:cs="Times New Roman"/>
                            <w:sz w:val="24"/>
                            <w:szCs w:val="24"/>
                          </w:rPr>
                        </w:pPr>
                        <w:r w:rsidRPr="00820C3B">
                          <w:rPr>
                            <w:rFonts w:ascii="Times New Roman" w:eastAsia="Times New Roman" w:hAnsi="Times New Roman" w:cs="Times New Roman"/>
                            <w:noProof/>
                            <w:sz w:val="24"/>
                            <w:szCs w:val="24"/>
                          </w:rPr>
                          <w:drawing>
                            <wp:inline distT="0" distB="0" distL="0" distR="0" wp14:anchorId="1AE0CABA" wp14:editId="3CCDFA71">
                              <wp:extent cx="47625" cy="9525"/>
                              <wp:effectExtent l="0" t="0" r="0" b="0"/>
                              <wp:docPr id="2" name="Picture 2"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1101116784221/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61394EC0" w14:textId="77777777" w:rsidR="00820C3B" w:rsidRPr="00820C3B" w:rsidRDefault="00820C3B" w:rsidP="00820C3B">
                  <w:pPr>
                    <w:spacing w:after="0" w:line="240" w:lineRule="auto"/>
                    <w:jc w:val="center"/>
                    <w:rPr>
                      <w:rFonts w:ascii="Times New Roman" w:eastAsia="Times New Roman" w:hAnsi="Times New Roman" w:cs="Times New Roman"/>
                      <w:sz w:val="24"/>
                      <w:szCs w:val="24"/>
                    </w:rPr>
                  </w:pPr>
                </w:p>
              </w:tc>
            </w:tr>
          </w:tbl>
          <w:p w14:paraId="7DBB3029" w14:textId="77777777" w:rsidR="00820C3B" w:rsidRPr="00820C3B" w:rsidRDefault="00820C3B" w:rsidP="00820C3B">
            <w:pPr>
              <w:spacing w:after="0" w:line="240" w:lineRule="auto"/>
              <w:rPr>
                <w:rFonts w:ascii="Times New Roman" w:eastAsia="Times New Roman" w:hAnsi="Times New Roman" w:cs="Times New Roman"/>
                <w:sz w:val="24"/>
                <w:szCs w:val="24"/>
              </w:rPr>
            </w:pPr>
          </w:p>
        </w:tc>
      </w:tr>
    </w:tbl>
    <w:p w14:paraId="040B24E6" w14:textId="77777777" w:rsidR="00820C3B" w:rsidRPr="00820C3B" w:rsidRDefault="00820C3B" w:rsidP="00820C3B">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10800"/>
      </w:tblGrid>
      <w:tr w:rsidR="00820C3B" w:rsidRPr="00820C3B" w14:paraId="2A2C532A" w14:textId="77777777" w:rsidTr="00820C3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820C3B" w:rsidRPr="00820C3B" w14:paraId="405B6B42" w14:textId="77777777" w:rsidTr="00820C3B">
              <w:tc>
                <w:tcPr>
                  <w:tcW w:w="0" w:type="auto"/>
                  <w:hideMark/>
                </w:tcPr>
                <w:p w14:paraId="3A934F71" w14:textId="77777777" w:rsidR="00820C3B" w:rsidRPr="00820C3B" w:rsidRDefault="00820C3B" w:rsidP="00820C3B">
                  <w:pPr>
                    <w:spacing w:after="0" w:line="240" w:lineRule="auto"/>
                    <w:jc w:val="center"/>
                    <w:divId w:val="1214579548"/>
                    <w:rPr>
                      <w:rFonts w:ascii="Times New Roman" w:eastAsia="Times New Roman" w:hAnsi="Times New Roman" w:cs="Times New Roman"/>
                      <w:sz w:val="24"/>
                      <w:szCs w:val="24"/>
                    </w:rPr>
                  </w:pPr>
                  <w:r w:rsidRPr="00820C3B">
                    <w:rPr>
                      <w:rFonts w:ascii="Times New Roman" w:eastAsia="Times New Roman" w:hAnsi="Times New Roman" w:cs="Times New Roman"/>
                      <w:noProof/>
                      <w:sz w:val="24"/>
                      <w:szCs w:val="24"/>
                    </w:rPr>
                    <w:drawing>
                      <wp:inline distT="0" distB="0" distL="0" distR="0" wp14:anchorId="450D95B8" wp14:editId="3535976D">
                        <wp:extent cx="6772275" cy="485346"/>
                        <wp:effectExtent l="0" t="0" r="0" b="0"/>
                        <wp:docPr id="1" name="Picture 1" descr="http://files.constantcontact.com/54cc887f001/cb78a943-650a-4b79-be96-f0e17dfa5c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constantcontact.com/54cc887f001/cb78a943-650a-4b79-be96-f0e17dfa5c7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7763" cy="491473"/>
                                </a:xfrm>
                                <a:prstGeom prst="rect">
                                  <a:avLst/>
                                </a:prstGeom>
                                <a:noFill/>
                                <a:ln>
                                  <a:noFill/>
                                </a:ln>
                              </pic:spPr>
                            </pic:pic>
                          </a:graphicData>
                        </a:graphic>
                      </wp:inline>
                    </w:drawing>
                  </w:r>
                </w:p>
              </w:tc>
            </w:tr>
          </w:tbl>
          <w:p w14:paraId="0E2E8837" w14:textId="77777777" w:rsidR="00820C3B" w:rsidRPr="00820C3B" w:rsidRDefault="00820C3B" w:rsidP="00820C3B">
            <w:pPr>
              <w:spacing w:after="0" w:line="240" w:lineRule="auto"/>
              <w:rPr>
                <w:rFonts w:ascii="Times New Roman" w:eastAsia="Times New Roman" w:hAnsi="Times New Roman" w:cs="Times New Roman"/>
                <w:sz w:val="24"/>
                <w:szCs w:val="24"/>
              </w:rPr>
            </w:pPr>
          </w:p>
        </w:tc>
      </w:tr>
    </w:tbl>
    <w:p w14:paraId="017F3A0B" w14:textId="77777777" w:rsidR="00047B2E" w:rsidRDefault="00047B2E" w:rsidP="00820C3B"/>
    <w:sectPr w:rsidR="00047B2E" w:rsidSect="001B13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C3B"/>
    <w:rsid w:val="00047B2E"/>
    <w:rsid w:val="001B1369"/>
    <w:rsid w:val="00820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D0E42"/>
  <w15:chartTrackingRefBased/>
  <w15:docId w15:val="{487E7DE5-1D1F-4688-BE44-DF9FA0AE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829">
      <w:bodyDiv w:val="1"/>
      <w:marLeft w:val="0"/>
      <w:marRight w:val="0"/>
      <w:marTop w:val="0"/>
      <w:marBottom w:val="0"/>
      <w:divBdr>
        <w:top w:val="none" w:sz="0" w:space="0" w:color="auto"/>
        <w:left w:val="none" w:sz="0" w:space="0" w:color="auto"/>
        <w:bottom w:val="none" w:sz="0" w:space="0" w:color="auto"/>
        <w:right w:val="none" w:sz="0" w:space="0" w:color="auto"/>
      </w:divBdr>
      <w:divsChild>
        <w:div w:id="1348406620">
          <w:marLeft w:val="0"/>
          <w:marRight w:val="0"/>
          <w:marTop w:val="0"/>
          <w:marBottom w:val="0"/>
          <w:divBdr>
            <w:top w:val="none" w:sz="0" w:space="0" w:color="auto"/>
            <w:left w:val="none" w:sz="0" w:space="0" w:color="auto"/>
            <w:bottom w:val="none" w:sz="0" w:space="0" w:color="auto"/>
            <w:right w:val="none" w:sz="0" w:space="0" w:color="auto"/>
          </w:divBdr>
          <w:divsChild>
            <w:div w:id="1169055743">
              <w:marLeft w:val="0"/>
              <w:marRight w:val="0"/>
              <w:marTop w:val="0"/>
              <w:marBottom w:val="0"/>
              <w:divBdr>
                <w:top w:val="none" w:sz="0" w:space="0" w:color="auto"/>
                <w:left w:val="none" w:sz="0" w:space="0" w:color="auto"/>
                <w:bottom w:val="none" w:sz="0" w:space="0" w:color="auto"/>
                <w:right w:val="none" w:sz="0" w:space="0" w:color="auto"/>
              </w:divBdr>
              <w:divsChild>
                <w:div w:id="1258637700">
                  <w:marLeft w:val="0"/>
                  <w:marRight w:val="0"/>
                  <w:marTop w:val="0"/>
                  <w:marBottom w:val="0"/>
                  <w:divBdr>
                    <w:top w:val="none" w:sz="0" w:space="0" w:color="auto"/>
                    <w:left w:val="none" w:sz="0" w:space="0" w:color="auto"/>
                    <w:bottom w:val="none" w:sz="0" w:space="0" w:color="auto"/>
                    <w:right w:val="none" w:sz="0" w:space="0" w:color="auto"/>
                  </w:divBdr>
                  <w:divsChild>
                    <w:div w:id="1800342678">
                      <w:marLeft w:val="0"/>
                      <w:marRight w:val="0"/>
                      <w:marTop w:val="0"/>
                      <w:marBottom w:val="0"/>
                      <w:divBdr>
                        <w:top w:val="none" w:sz="0" w:space="0" w:color="auto"/>
                        <w:left w:val="none" w:sz="0" w:space="0" w:color="auto"/>
                        <w:bottom w:val="none" w:sz="0" w:space="0" w:color="auto"/>
                        <w:right w:val="none" w:sz="0" w:space="0" w:color="auto"/>
                      </w:divBdr>
                      <w:divsChild>
                        <w:div w:id="1420515484">
                          <w:marLeft w:val="0"/>
                          <w:marRight w:val="0"/>
                          <w:marTop w:val="0"/>
                          <w:marBottom w:val="0"/>
                          <w:divBdr>
                            <w:top w:val="none" w:sz="0" w:space="0" w:color="auto"/>
                            <w:left w:val="none" w:sz="0" w:space="0" w:color="auto"/>
                            <w:bottom w:val="none" w:sz="0" w:space="0" w:color="auto"/>
                            <w:right w:val="none" w:sz="0" w:space="0" w:color="auto"/>
                          </w:divBdr>
                          <w:divsChild>
                            <w:div w:id="489760147">
                              <w:marLeft w:val="0"/>
                              <w:marRight w:val="0"/>
                              <w:marTop w:val="0"/>
                              <w:marBottom w:val="0"/>
                              <w:divBdr>
                                <w:top w:val="none" w:sz="0" w:space="0" w:color="auto"/>
                                <w:left w:val="none" w:sz="0" w:space="0" w:color="auto"/>
                                <w:bottom w:val="none" w:sz="0" w:space="0" w:color="auto"/>
                                <w:right w:val="none" w:sz="0" w:space="0" w:color="auto"/>
                              </w:divBdr>
                            </w:div>
                            <w:div w:id="466969601">
                              <w:marLeft w:val="0"/>
                              <w:marRight w:val="0"/>
                              <w:marTop w:val="0"/>
                              <w:marBottom w:val="0"/>
                              <w:divBdr>
                                <w:top w:val="none" w:sz="0" w:space="0" w:color="auto"/>
                                <w:left w:val="none" w:sz="0" w:space="0" w:color="auto"/>
                                <w:bottom w:val="none" w:sz="0" w:space="0" w:color="auto"/>
                                <w:right w:val="none" w:sz="0" w:space="0" w:color="auto"/>
                              </w:divBdr>
                            </w:div>
                            <w:div w:id="244845243">
                              <w:marLeft w:val="0"/>
                              <w:marRight w:val="0"/>
                              <w:marTop w:val="0"/>
                              <w:marBottom w:val="0"/>
                              <w:divBdr>
                                <w:top w:val="none" w:sz="0" w:space="0" w:color="auto"/>
                                <w:left w:val="none" w:sz="0" w:space="0" w:color="auto"/>
                                <w:bottom w:val="none" w:sz="0" w:space="0" w:color="auto"/>
                                <w:right w:val="none" w:sz="0" w:space="0" w:color="auto"/>
                              </w:divBdr>
                            </w:div>
                            <w:div w:id="637998759">
                              <w:marLeft w:val="0"/>
                              <w:marRight w:val="0"/>
                              <w:marTop w:val="0"/>
                              <w:marBottom w:val="0"/>
                              <w:divBdr>
                                <w:top w:val="none" w:sz="0" w:space="0" w:color="auto"/>
                                <w:left w:val="none" w:sz="0" w:space="0" w:color="auto"/>
                                <w:bottom w:val="none" w:sz="0" w:space="0" w:color="auto"/>
                                <w:right w:val="none" w:sz="0" w:space="0" w:color="auto"/>
                              </w:divBdr>
                            </w:div>
                            <w:div w:id="245001390">
                              <w:marLeft w:val="0"/>
                              <w:marRight w:val="0"/>
                              <w:marTop w:val="0"/>
                              <w:marBottom w:val="0"/>
                              <w:divBdr>
                                <w:top w:val="none" w:sz="0" w:space="0" w:color="auto"/>
                                <w:left w:val="none" w:sz="0" w:space="0" w:color="auto"/>
                                <w:bottom w:val="none" w:sz="0" w:space="0" w:color="auto"/>
                                <w:right w:val="none" w:sz="0" w:space="0" w:color="auto"/>
                              </w:divBdr>
                            </w:div>
                            <w:div w:id="2113434807">
                              <w:marLeft w:val="0"/>
                              <w:marRight w:val="0"/>
                              <w:marTop w:val="0"/>
                              <w:marBottom w:val="0"/>
                              <w:divBdr>
                                <w:top w:val="none" w:sz="0" w:space="0" w:color="auto"/>
                                <w:left w:val="none" w:sz="0" w:space="0" w:color="auto"/>
                                <w:bottom w:val="none" w:sz="0" w:space="0" w:color="auto"/>
                                <w:right w:val="none" w:sz="0" w:space="0" w:color="auto"/>
                              </w:divBdr>
                            </w:div>
                            <w:div w:id="676928733">
                              <w:marLeft w:val="0"/>
                              <w:marRight w:val="0"/>
                              <w:marTop w:val="0"/>
                              <w:marBottom w:val="0"/>
                              <w:divBdr>
                                <w:top w:val="none" w:sz="0" w:space="0" w:color="auto"/>
                                <w:left w:val="none" w:sz="0" w:space="0" w:color="auto"/>
                                <w:bottom w:val="none" w:sz="0" w:space="0" w:color="auto"/>
                                <w:right w:val="none" w:sz="0" w:space="0" w:color="auto"/>
                              </w:divBdr>
                            </w:div>
                            <w:div w:id="1830748539">
                              <w:marLeft w:val="0"/>
                              <w:marRight w:val="0"/>
                              <w:marTop w:val="0"/>
                              <w:marBottom w:val="0"/>
                              <w:divBdr>
                                <w:top w:val="none" w:sz="0" w:space="0" w:color="auto"/>
                                <w:left w:val="none" w:sz="0" w:space="0" w:color="auto"/>
                                <w:bottom w:val="none" w:sz="0" w:space="0" w:color="auto"/>
                                <w:right w:val="none" w:sz="0" w:space="0" w:color="auto"/>
                              </w:divBdr>
                            </w:div>
                            <w:div w:id="1415972342">
                              <w:marLeft w:val="0"/>
                              <w:marRight w:val="0"/>
                              <w:marTop w:val="0"/>
                              <w:marBottom w:val="0"/>
                              <w:divBdr>
                                <w:top w:val="none" w:sz="0" w:space="0" w:color="auto"/>
                                <w:left w:val="none" w:sz="0" w:space="0" w:color="auto"/>
                                <w:bottom w:val="none" w:sz="0" w:space="0" w:color="auto"/>
                                <w:right w:val="none" w:sz="0" w:space="0" w:color="auto"/>
                              </w:divBdr>
                            </w:div>
                            <w:div w:id="8080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26007">
      <w:bodyDiv w:val="1"/>
      <w:marLeft w:val="0"/>
      <w:marRight w:val="0"/>
      <w:marTop w:val="0"/>
      <w:marBottom w:val="0"/>
      <w:divBdr>
        <w:top w:val="none" w:sz="0" w:space="0" w:color="auto"/>
        <w:left w:val="none" w:sz="0" w:space="0" w:color="auto"/>
        <w:bottom w:val="none" w:sz="0" w:space="0" w:color="auto"/>
        <w:right w:val="none" w:sz="0" w:space="0" w:color="auto"/>
      </w:divBdr>
      <w:divsChild>
        <w:div w:id="1173380387">
          <w:marLeft w:val="0"/>
          <w:marRight w:val="0"/>
          <w:marTop w:val="0"/>
          <w:marBottom w:val="0"/>
          <w:divBdr>
            <w:top w:val="none" w:sz="0" w:space="0" w:color="auto"/>
            <w:left w:val="none" w:sz="0" w:space="0" w:color="auto"/>
            <w:bottom w:val="none" w:sz="0" w:space="0" w:color="auto"/>
            <w:right w:val="none" w:sz="0" w:space="0" w:color="auto"/>
          </w:divBdr>
          <w:divsChild>
            <w:div w:id="1232885064">
              <w:marLeft w:val="0"/>
              <w:marRight w:val="0"/>
              <w:marTop w:val="0"/>
              <w:marBottom w:val="0"/>
              <w:divBdr>
                <w:top w:val="none" w:sz="0" w:space="0" w:color="auto"/>
                <w:left w:val="none" w:sz="0" w:space="0" w:color="auto"/>
                <w:bottom w:val="none" w:sz="0" w:space="0" w:color="auto"/>
                <w:right w:val="none" w:sz="0" w:space="0" w:color="auto"/>
              </w:divBdr>
              <w:divsChild>
                <w:div w:id="1423455355">
                  <w:marLeft w:val="0"/>
                  <w:marRight w:val="0"/>
                  <w:marTop w:val="0"/>
                  <w:marBottom w:val="0"/>
                  <w:divBdr>
                    <w:top w:val="none" w:sz="0" w:space="0" w:color="auto"/>
                    <w:left w:val="none" w:sz="0" w:space="0" w:color="auto"/>
                    <w:bottom w:val="none" w:sz="0" w:space="0" w:color="auto"/>
                    <w:right w:val="none" w:sz="0" w:space="0" w:color="auto"/>
                  </w:divBdr>
                  <w:divsChild>
                    <w:div w:id="507792772">
                      <w:marLeft w:val="0"/>
                      <w:marRight w:val="0"/>
                      <w:marTop w:val="0"/>
                      <w:marBottom w:val="0"/>
                      <w:divBdr>
                        <w:top w:val="none" w:sz="0" w:space="0" w:color="auto"/>
                        <w:left w:val="none" w:sz="0" w:space="0" w:color="auto"/>
                        <w:bottom w:val="none" w:sz="0" w:space="0" w:color="auto"/>
                        <w:right w:val="none" w:sz="0" w:space="0" w:color="auto"/>
                      </w:divBdr>
                    </w:div>
                  </w:divsChild>
                </w:div>
                <w:div w:id="1564294685">
                  <w:marLeft w:val="0"/>
                  <w:marRight w:val="0"/>
                  <w:marTop w:val="0"/>
                  <w:marBottom w:val="0"/>
                  <w:divBdr>
                    <w:top w:val="none" w:sz="0" w:space="0" w:color="auto"/>
                    <w:left w:val="none" w:sz="0" w:space="0" w:color="auto"/>
                    <w:bottom w:val="none" w:sz="0" w:space="0" w:color="auto"/>
                    <w:right w:val="none" w:sz="0" w:space="0" w:color="auto"/>
                  </w:divBdr>
                  <w:divsChild>
                    <w:div w:id="477964570">
                      <w:marLeft w:val="0"/>
                      <w:marRight w:val="0"/>
                      <w:marTop w:val="0"/>
                      <w:marBottom w:val="0"/>
                      <w:divBdr>
                        <w:top w:val="none" w:sz="0" w:space="0" w:color="auto"/>
                        <w:left w:val="none" w:sz="0" w:space="0" w:color="auto"/>
                        <w:bottom w:val="none" w:sz="0" w:space="0" w:color="auto"/>
                        <w:right w:val="none" w:sz="0" w:space="0" w:color="auto"/>
                      </w:divBdr>
                      <w:divsChild>
                        <w:div w:id="1017803575">
                          <w:marLeft w:val="0"/>
                          <w:marRight w:val="0"/>
                          <w:marTop w:val="0"/>
                          <w:marBottom w:val="0"/>
                          <w:divBdr>
                            <w:top w:val="none" w:sz="0" w:space="0" w:color="auto"/>
                            <w:left w:val="none" w:sz="0" w:space="0" w:color="auto"/>
                            <w:bottom w:val="none" w:sz="0" w:space="0" w:color="auto"/>
                            <w:right w:val="none" w:sz="0" w:space="0" w:color="auto"/>
                          </w:divBdr>
                          <w:divsChild>
                            <w:div w:id="1131821117">
                              <w:marLeft w:val="0"/>
                              <w:marRight w:val="0"/>
                              <w:marTop w:val="0"/>
                              <w:marBottom w:val="0"/>
                              <w:divBdr>
                                <w:top w:val="none" w:sz="0" w:space="0" w:color="auto"/>
                                <w:left w:val="none" w:sz="0" w:space="0" w:color="auto"/>
                                <w:bottom w:val="none" w:sz="0" w:space="0" w:color="auto"/>
                                <w:right w:val="none" w:sz="0" w:space="0" w:color="auto"/>
                              </w:divBdr>
                            </w:div>
                            <w:div w:id="323169520">
                              <w:marLeft w:val="0"/>
                              <w:marRight w:val="0"/>
                              <w:marTop w:val="0"/>
                              <w:marBottom w:val="0"/>
                              <w:divBdr>
                                <w:top w:val="none" w:sz="0" w:space="0" w:color="auto"/>
                                <w:left w:val="none" w:sz="0" w:space="0" w:color="auto"/>
                                <w:bottom w:val="none" w:sz="0" w:space="0" w:color="auto"/>
                                <w:right w:val="none" w:sz="0" w:space="0" w:color="auto"/>
                              </w:divBdr>
                            </w:div>
                            <w:div w:id="241989567">
                              <w:marLeft w:val="0"/>
                              <w:marRight w:val="0"/>
                              <w:marTop w:val="0"/>
                              <w:marBottom w:val="0"/>
                              <w:divBdr>
                                <w:top w:val="none" w:sz="0" w:space="0" w:color="auto"/>
                                <w:left w:val="none" w:sz="0" w:space="0" w:color="auto"/>
                                <w:bottom w:val="none" w:sz="0" w:space="0" w:color="auto"/>
                                <w:right w:val="none" w:sz="0" w:space="0" w:color="auto"/>
                              </w:divBdr>
                            </w:div>
                            <w:div w:id="2009140282">
                              <w:marLeft w:val="0"/>
                              <w:marRight w:val="0"/>
                              <w:marTop w:val="0"/>
                              <w:marBottom w:val="0"/>
                              <w:divBdr>
                                <w:top w:val="none" w:sz="0" w:space="0" w:color="auto"/>
                                <w:left w:val="none" w:sz="0" w:space="0" w:color="auto"/>
                                <w:bottom w:val="none" w:sz="0" w:space="0" w:color="auto"/>
                                <w:right w:val="none" w:sz="0" w:space="0" w:color="auto"/>
                              </w:divBdr>
                            </w:div>
                            <w:div w:id="120003082">
                              <w:marLeft w:val="0"/>
                              <w:marRight w:val="0"/>
                              <w:marTop w:val="0"/>
                              <w:marBottom w:val="0"/>
                              <w:divBdr>
                                <w:top w:val="none" w:sz="0" w:space="0" w:color="auto"/>
                                <w:left w:val="none" w:sz="0" w:space="0" w:color="auto"/>
                                <w:bottom w:val="none" w:sz="0" w:space="0" w:color="auto"/>
                                <w:right w:val="none" w:sz="0" w:space="0" w:color="auto"/>
                              </w:divBdr>
                            </w:div>
                            <w:div w:id="59443913">
                              <w:marLeft w:val="0"/>
                              <w:marRight w:val="0"/>
                              <w:marTop w:val="0"/>
                              <w:marBottom w:val="0"/>
                              <w:divBdr>
                                <w:top w:val="none" w:sz="0" w:space="0" w:color="auto"/>
                                <w:left w:val="none" w:sz="0" w:space="0" w:color="auto"/>
                                <w:bottom w:val="none" w:sz="0" w:space="0" w:color="auto"/>
                                <w:right w:val="none" w:sz="0" w:space="0" w:color="auto"/>
                              </w:divBdr>
                            </w:div>
                            <w:div w:id="1545408697">
                              <w:marLeft w:val="0"/>
                              <w:marRight w:val="0"/>
                              <w:marTop w:val="0"/>
                              <w:marBottom w:val="0"/>
                              <w:divBdr>
                                <w:top w:val="none" w:sz="0" w:space="0" w:color="auto"/>
                                <w:left w:val="none" w:sz="0" w:space="0" w:color="auto"/>
                                <w:bottom w:val="none" w:sz="0" w:space="0" w:color="auto"/>
                                <w:right w:val="none" w:sz="0" w:space="0" w:color="auto"/>
                              </w:divBdr>
                            </w:div>
                            <w:div w:id="554390676">
                              <w:marLeft w:val="0"/>
                              <w:marRight w:val="0"/>
                              <w:marTop w:val="0"/>
                              <w:marBottom w:val="0"/>
                              <w:divBdr>
                                <w:top w:val="none" w:sz="0" w:space="0" w:color="auto"/>
                                <w:left w:val="none" w:sz="0" w:space="0" w:color="auto"/>
                                <w:bottom w:val="none" w:sz="0" w:space="0" w:color="auto"/>
                                <w:right w:val="none" w:sz="0" w:space="0" w:color="auto"/>
                              </w:divBdr>
                            </w:div>
                            <w:div w:id="1509638450">
                              <w:marLeft w:val="0"/>
                              <w:marRight w:val="0"/>
                              <w:marTop w:val="0"/>
                              <w:marBottom w:val="0"/>
                              <w:divBdr>
                                <w:top w:val="none" w:sz="0" w:space="0" w:color="auto"/>
                                <w:left w:val="none" w:sz="0" w:space="0" w:color="auto"/>
                                <w:bottom w:val="none" w:sz="0" w:space="0" w:color="auto"/>
                                <w:right w:val="none" w:sz="0" w:space="0" w:color="auto"/>
                              </w:divBdr>
                            </w:div>
                            <w:div w:id="6977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03904">
                  <w:marLeft w:val="0"/>
                  <w:marRight w:val="0"/>
                  <w:marTop w:val="0"/>
                  <w:marBottom w:val="0"/>
                  <w:divBdr>
                    <w:top w:val="none" w:sz="0" w:space="0" w:color="auto"/>
                    <w:left w:val="none" w:sz="0" w:space="0" w:color="auto"/>
                    <w:bottom w:val="none" w:sz="0" w:space="0" w:color="auto"/>
                    <w:right w:val="none" w:sz="0" w:space="0" w:color="auto"/>
                  </w:divBdr>
                  <w:divsChild>
                    <w:div w:id="1757362695">
                      <w:marLeft w:val="0"/>
                      <w:marRight w:val="0"/>
                      <w:marTop w:val="0"/>
                      <w:marBottom w:val="0"/>
                      <w:divBdr>
                        <w:top w:val="none" w:sz="0" w:space="0" w:color="auto"/>
                        <w:left w:val="none" w:sz="0" w:space="0" w:color="auto"/>
                        <w:bottom w:val="none" w:sz="0" w:space="0" w:color="auto"/>
                        <w:right w:val="none" w:sz="0" w:space="0" w:color="auto"/>
                      </w:divBdr>
                    </w:div>
                  </w:divsChild>
                </w:div>
                <w:div w:id="701320260">
                  <w:marLeft w:val="0"/>
                  <w:marRight w:val="0"/>
                  <w:marTop w:val="0"/>
                  <w:marBottom w:val="0"/>
                  <w:divBdr>
                    <w:top w:val="none" w:sz="0" w:space="0" w:color="auto"/>
                    <w:left w:val="none" w:sz="0" w:space="0" w:color="auto"/>
                    <w:bottom w:val="none" w:sz="0" w:space="0" w:color="auto"/>
                    <w:right w:val="none" w:sz="0" w:space="0" w:color="auto"/>
                  </w:divBdr>
                  <w:divsChild>
                    <w:div w:id="12145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6FCA8-EAB2-4D3E-9CE9-007B6EC21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Rise, Inc.</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Wilson-King</dc:creator>
  <cp:keywords/>
  <dc:description/>
  <cp:lastModifiedBy>Rachel Wilson-King</cp:lastModifiedBy>
  <cp:revision>1</cp:revision>
  <dcterms:created xsi:type="dcterms:W3CDTF">2018-03-23T18:01:00Z</dcterms:created>
  <dcterms:modified xsi:type="dcterms:W3CDTF">2018-03-23T18:26:00Z</dcterms:modified>
</cp:coreProperties>
</file>